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06" w:rsidRDefault="00634E06">
      <w:pPr>
        <w:jc w:val="center"/>
      </w:pPr>
      <w:r>
        <w:rPr>
          <w:rFonts w:ascii="宋体" w:hAnsi="宋体" w:cs="宋体" w:hint="eastAsia"/>
          <w:b/>
          <w:bCs/>
          <w:spacing w:val="-9"/>
          <w:sz w:val="33"/>
          <w:szCs w:val="33"/>
        </w:rPr>
        <w:t>设备购置功能需求</w:t>
      </w:r>
    </w:p>
    <w:p w:rsidR="00634E06" w:rsidRDefault="00634E06">
      <w:pPr>
        <w:tabs>
          <w:tab w:val="left" w:pos="5863"/>
        </w:tabs>
      </w:pPr>
      <w:r>
        <w:rPr>
          <w:rFonts w:hint="eastAsia"/>
        </w:rPr>
        <w:t>申购科室：</w:t>
      </w:r>
      <w:r>
        <w:t xml:space="preserve"> </w:t>
      </w:r>
      <w:r>
        <w:rPr>
          <w:rFonts w:hint="eastAsia"/>
        </w:rPr>
        <w:t>信息科</w:t>
      </w:r>
      <w:r>
        <w:t xml:space="preserve">           </w:t>
      </w:r>
      <w:r>
        <w:rPr>
          <w:rFonts w:hint="eastAsia"/>
        </w:rPr>
        <w:t>签名：</w:t>
      </w:r>
      <w:r>
        <w:tab/>
      </w:r>
      <w:r>
        <w:rPr>
          <w:rFonts w:hint="eastAsia"/>
        </w:rPr>
        <w:t>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634E06" w:rsidTr="005E4889">
        <w:trPr>
          <w:trHeight w:val="602"/>
        </w:trPr>
        <w:tc>
          <w:tcPr>
            <w:tcW w:w="1420" w:type="dxa"/>
          </w:tcPr>
          <w:p w:rsidR="00634E06" w:rsidRDefault="00634E06" w:rsidP="005E4889">
            <w:pPr>
              <w:spacing w:line="48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02" w:type="dxa"/>
            <w:gridSpan w:val="5"/>
          </w:tcPr>
          <w:p w:rsidR="00634E06" w:rsidRDefault="00634E06" w:rsidP="005E4889">
            <w:pPr>
              <w:spacing w:line="480" w:lineRule="auto"/>
            </w:pPr>
            <w:r>
              <w:rPr>
                <w:rFonts w:hint="eastAsia"/>
              </w:rPr>
              <w:t>可移动档案密集架（手摇）</w:t>
            </w:r>
          </w:p>
        </w:tc>
      </w:tr>
      <w:tr w:rsidR="00634E06" w:rsidTr="005E4889">
        <w:trPr>
          <w:trHeight w:val="749"/>
        </w:trPr>
        <w:tc>
          <w:tcPr>
            <w:tcW w:w="1420" w:type="dxa"/>
          </w:tcPr>
          <w:p w:rsidR="00634E06" w:rsidRDefault="00634E06">
            <w:r>
              <w:rPr>
                <w:rFonts w:hint="eastAsia"/>
              </w:rPr>
              <w:t>预算单价</w:t>
            </w:r>
            <w:r>
              <w:t xml:space="preserve"> </w:t>
            </w:r>
            <w:r w:rsidRPr="005E4889">
              <w:rPr>
                <w:spacing w:val="14"/>
              </w:rPr>
              <w:t>(</w:t>
            </w:r>
            <w:r w:rsidRPr="005E4889">
              <w:rPr>
                <w:rFonts w:hint="eastAsia"/>
                <w:spacing w:val="14"/>
              </w:rPr>
              <w:t>万元</w:t>
            </w:r>
            <w:r w:rsidRPr="005E4889">
              <w:rPr>
                <w:spacing w:val="14"/>
              </w:rPr>
              <w:t>)</w:t>
            </w:r>
          </w:p>
        </w:tc>
        <w:tc>
          <w:tcPr>
            <w:tcW w:w="1420" w:type="dxa"/>
          </w:tcPr>
          <w:p w:rsidR="00634E06" w:rsidRDefault="00634E06"/>
        </w:tc>
        <w:tc>
          <w:tcPr>
            <w:tcW w:w="1420" w:type="dxa"/>
          </w:tcPr>
          <w:p w:rsidR="00634E06" w:rsidRPr="005E4889" w:rsidRDefault="00634E06" w:rsidP="005E4889">
            <w:pPr>
              <w:pStyle w:val="TableText"/>
              <w:spacing w:before="42" w:line="219" w:lineRule="auto"/>
              <w:ind w:left="233"/>
              <w:rPr>
                <w:rFonts w:ascii="Calibri" w:hAnsi="Calibri" w:cs="Times New Roman"/>
                <w:sz w:val="21"/>
                <w:szCs w:val="24"/>
              </w:rPr>
            </w:pPr>
            <w:r w:rsidRPr="005E4889">
              <w:rPr>
                <w:rFonts w:ascii="Calibri" w:hAnsi="Calibri" w:cs="Times New Roman" w:hint="eastAsia"/>
                <w:sz w:val="21"/>
                <w:szCs w:val="24"/>
                <w:lang w:eastAsia="zh-CN"/>
              </w:rPr>
              <w:t>数量</w:t>
            </w:r>
            <w:r w:rsidRPr="005E4889">
              <w:rPr>
                <w:rFonts w:ascii="Calibri" w:hAnsi="Calibri" w:cs="Times New Roman"/>
                <w:sz w:val="21"/>
                <w:szCs w:val="24"/>
                <w:lang w:eastAsia="zh-CN"/>
              </w:rPr>
              <w:t xml:space="preserve"> (</w:t>
            </w:r>
            <w:r w:rsidRPr="005E4889">
              <w:rPr>
                <w:rFonts w:ascii="Calibri" w:hAnsi="Calibri" w:cs="Times New Roman" w:hint="eastAsia"/>
                <w:sz w:val="21"/>
                <w:szCs w:val="24"/>
                <w:lang w:eastAsia="zh-CN"/>
              </w:rPr>
              <w:t>台</w:t>
            </w:r>
            <w:r w:rsidRPr="005E4889">
              <w:rPr>
                <w:rFonts w:ascii="Calibri" w:hAnsi="Calibri" w:cs="Times New Roman"/>
                <w:sz w:val="21"/>
                <w:szCs w:val="24"/>
                <w:lang w:eastAsia="zh-CN"/>
              </w:rPr>
              <w:t>)</w:t>
            </w:r>
          </w:p>
        </w:tc>
        <w:tc>
          <w:tcPr>
            <w:tcW w:w="1420" w:type="dxa"/>
          </w:tcPr>
          <w:p w:rsidR="00634E06" w:rsidRPr="005E4889" w:rsidRDefault="00634E06" w:rsidP="005E4889">
            <w:pPr>
              <w:pStyle w:val="TableText"/>
              <w:spacing w:before="205" w:line="221" w:lineRule="auto"/>
              <w:ind w:left="475"/>
              <w:rPr>
                <w:rFonts w:ascii="Calibri" w:hAnsi="Calibri" w:cs="Times New Roman"/>
                <w:sz w:val="21"/>
                <w:szCs w:val="24"/>
              </w:rPr>
            </w:pPr>
          </w:p>
        </w:tc>
        <w:tc>
          <w:tcPr>
            <w:tcW w:w="1421" w:type="dxa"/>
          </w:tcPr>
          <w:p w:rsidR="00634E06" w:rsidRDefault="00634E06">
            <w:r>
              <w:rPr>
                <w:rFonts w:hint="eastAsia"/>
              </w:rPr>
              <w:t>预算总金额（万元）</w:t>
            </w:r>
          </w:p>
        </w:tc>
        <w:tc>
          <w:tcPr>
            <w:tcW w:w="1421" w:type="dxa"/>
          </w:tcPr>
          <w:p w:rsidR="00634E06" w:rsidRDefault="00634E06"/>
        </w:tc>
      </w:tr>
      <w:tr w:rsidR="00634E06" w:rsidTr="005E4889">
        <w:trPr>
          <w:trHeight w:val="4105"/>
        </w:trPr>
        <w:tc>
          <w:tcPr>
            <w:tcW w:w="8522" w:type="dxa"/>
            <w:gridSpan w:val="6"/>
          </w:tcPr>
          <w:p w:rsidR="00634E06" w:rsidRDefault="00634E06">
            <w:r>
              <w:rPr>
                <w:rFonts w:hint="eastAsia"/>
              </w:rPr>
              <w:t>主要功能要求：</w:t>
            </w:r>
          </w:p>
          <w:p w:rsidR="00634E06" w:rsidRPr="005E4889" w:rsidRDefault="00634E06">
            <w:pPr>
              <w:rPr>
                <w:rFonts w:ascii="宋体" w:cs="宋体"/>
                <w:szCs w:val="21"/>
                <w:lang w:val="zh-CN"/>
              </w:rPr>
            </w:pPr>
          </w:p>
          <w:p w:rsidR="00634E06" w:rsidRPr="005E4889" w:rsidRDefault="00634E06" w:rsidP="005E4889">
            <w:pPr>
              <w:numPr>
                <w:ilvl w:val="0"/>
                <w:numId w:val="1"/>
              </w:numPr>
              <w:rPr>
                <w:rFonts w:ascii="宋体" w:cs="宋体"/>
                <w:sz w:val="24"/>
              </w:rPr>
            </w:pPr>
            <w:r w:rsidRPr="005E4889">
              <w:rPr>
                <w:rFonts w:ascii="宋体" w:hAnsi="宋体" w:cs="宋体" w:hint="eastAsia"/>
                <w:sz w:val="24"/>
              </w:rPr>
              <w:t>移动密集架可单列或多列一起在导轨上行走，每列具有手刹制动装置</w:t>
            </w:r>
            <w:r w:rsidRPr="005E4889">
              <w:rPr>
                <w:rFonts w:ascii="宋体" w:hAnsi="宋体" w:cs="宋体"/>
                <w:sz w:val="24"/>
              </w:rPr>
              <w:t>(</w:t>
            </w:r>
            <w:r w:rsidRPr="005E4889">
              <w:rPr>
                <w:rFonts w:ascii="宋体" w:hAnsi="宋体" w:cs="宋体" w:hint="eastAsia"/>
                <w:sz w:val="24"/>
              </w:rPr>
              <w:t>自锁柄</w:t>
            </w:r>
            <w:r w:rsidRPr="005E4889">
              <w:rPr>
                <w:rFonts w:ascii="宋体" w:hAnsi="宋体" w:cs="宋体"/>
                <w:sz w:val="24"/>
              </w:rPr>
              <w:t>)</w:t>
            </w:r>
            <w:r w:rsidRPr="005E4889">
              <w:rPr>
                <w:rFonts w:ascii="宋体" w:hAnsi="宋体" w:cs="宋体" w:hint="eastAsia"/>
                <w:sz w:val="24"/>
              </w:rPr>
              <w:t>。自锁柄在</w:t>
            </w:r>
            <w:r w:rsidRPr="005E4889">
              <w:rPr>
                <w:rFonts w:ascii="宋体" w:hAnsi="宋体" w:cs="宋体"/>
                <w:sz w:val="24"/>
              </w:rPr>
              <w:t>OFF</w:t>
            </w:r>
            <w:r w:rsidRPr="005E4889">
              <w:rPr>
                <w:rFonts w:ascii="宋体" w:hAnsi="宋体" w:cs="宋体" w:hint="eastAsia"/>
                <w:sz w:val="24"/>
              </w:rPr>
              <w:t>位置时，架体不能移动，在</w:t>
            </w:r>
            <w:r w:rsidRPr="005E4889">
              <w:rPr>
                <w:rFonts w:ascii="宋体" w:hAnsi="宋体" w:cs="宋体"/>
                <w:sz w:val="24"/>
              </w:rPr>
              <w:t>ON</w:t>
            </w:r>
            <w:r w:rsidRPr="005E4889">
              <w:rPr>
                <w:rFonts w:ascii="宋体" w:hAnsi="宋体" w:cs="宋体" w:hint="eastAsia"/>
                <w:sz w:val="24"/>
              </w:rPr>
              <w:t>位置时，架体可移动，每列架体的侧板上有签框，移动列底盘上有防倾倒装置，移动边列侧板上有锁，导轨的端部有限位装置。</w:t>
            </w:r>
          </w:p>
          <w:p w:rsidR="00634E06" w:rsidRPr="005E4889" w:rsidRDefault="00634E06" w:rsidP="005E4889">
            <w:pPr>
              <w:numPr>
                <w:ilvl w:val="0"/>
                <w:numId w:val="1"/>
              </w:numPr>
              <w:rPr>
                <w:rFonts w:ascii="宋体" w:cs="宋体"/>
                <w:sz w:val="24"/>
              </w:rPr>
            </w:pPr>
            <w:r w:rsidRPr="005E4889">
              <w:rPr>
                <w:rFonts w:ascii="宋体" w:hAnsi="宋体" w:cs="宋体" w:hint="eastAsia"/>
                <w:sz w:val="24"/>
              </w:rPr>
              <w:t>封闭、防尘。</w:t>
            </w:r>
          </w:p>
          <w:p w:rsidR="00634E06" w:rsidRDefault="00634E06" w:rsidP="00634E06">
            <w:pPr>
              <w:ind w:firstLineChars="200" w:firstLine="31680"/>
            </w:pPr>
            <w:bookmarkStart w:id="0" w:name="_GoBack"/>
            <w:bookmarkEnd w:id="0"/>
            <w:r w:rsidRPr="005E4889">
              <w:rPr>
                <w:rFonts w:ascii="宋体" w:hAnsi="宋体" w:cs="宋体"/>
                <w:sz w:val="24"/>
              </w:rPr>
              <w:t>3</w:t>
            </w:r>
            <w:r w:rsidRPr="005E4889">
              <w:rPr>
                <w:rFonts w:ascii="宋体" w:hAnsi="宋体" w:cs="宋体" w:hint="eastAsia"/>
                <w:sz w:val="24"/>
              </w:rPr>
              <w:t>、场地：长</w:t>
            </w:r>
            <w:r w:rsidRPr="005E4889">
              <w:rPr>
                <w:rFonts w:ascii="宋体" w:hAnsi="宋体" w:cs="宋体"/>
                <w:sz w:val="24"/>
              </w:rPr>
              <w:t>5.73</w:t>
            </w:r>
            <w:r w:rsidRPr="005E4889">
              <w:rPr>
                <w:rFonts w:ascii="宋体" w:hAnsi="宋体" w:cs="宋体" w:hint="eastAsia"/>
                <w:sz w:val="24"/>
              </w:rPr>
              <w:t>米、宽</w:t>
            </w:r>
            <w:r w:rsidRPr="005E4889">
              <w:rPr>
                <w:rFonts w:ascii="宋体" w:hAnsi="宋体" w:cs="宋体"/>
                <w:sz w:val="24"/>
              </w:rPr>
              <w:t>2.37</w:t>
            </w:r>
            <w:r w:rsidRPr="005E4889">
              <w:rPr>
                <w:rFonts w:ascii="宋体" w:hAnsi="宋体" w:cs="宋体" w:hint="eastAsia"/>
                <w:sz w:val="24"/>
              </w:rPr>
              <w:t>米、高</w:t>
            </w:r>
            <w:r w:rsidRPr="005E4889">
              <w:rPr>
                <w:rFonts w:ascii="宋体" w:hAnsi="宋体" w:cs="宋体"/>
                <w:sz w:val="24"/>
              </w:rPr>
              <w:t>2.9</w:t>
            </w:r>
            <w:r w:rsidRPr="005E4889">
              <w:rPr>
                <w:rFonts w:ascii="宋体" w:hAnsi="宋体" w:cs="宋体" w:hint="eastAsia"/>
                <w:sz w:val="24"/>
              </w:rPr>
              <w:t>米。</w:t>
            </w:r>
          </w:p>
        </w:tc>
      </w:tr>
      <w:tr w:rsidR="00634E06" w:rsidTr="005E4889">
        <w:trPr>
          <w:trHeight w:val="452"/>
        </w:trPr>
        <w:tc>
          <w:tcPr>
            <w:tcW w:w="8522" w:type="dxa"/>
            <w:gridSpan w:val="6"/>
          </w:tcPr>
          <w:p w:rsidR="00634E06" w:rsidRDefault="00634E06">
            <w:r>
              <w:rPr>
                <w:rFonts w:hint="eastAsia"/>
              </w:rPr>
              <w:t>配置清单：</w:t>
            </w:r>
          </w:p>
        </w:tc>
      </w:tr>
      <w:tr w:rsidR="00634E06" w:rsidTr="005E4889">
        <w:trPr>
          <w:trHeight w:val="477"/>
        </w:trPr>
        <w:tc>
          <w:tcPr>
            <w:tcW w:w="1420" w:type="dxa"/>
          </w:tcPr>
          <w:p w:rsidR="00634E06" w:rsidRDefault="00634E06" w:rsidP="005E4889">
            <w:pPr>
              <w:jc w:val="center"/>
            </w:pPr>
            <w:r>
              <w:rPr>
                <w:rFonts w:hint="eastAsia"/>
              </w:rPr>
              <w:t>序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260" w:type="dxa"/>
            <w:gridSpan w:val="3"/>
          </w:tcPr>
          <w:p w:rsidR="00634E06" w:rsidRDefault="00634E06" w:rsidP="005E4889">
            <w:pPr>
              <w:jc w:val="center"/>
            </w:pP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421" w:type="dxa"/>
          </w:tcPr>
          <w:p w:rsidR="00634E06" w:rsidRDefault="00634E06" w:rsidP="005E488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21" w:type="dxa"/>
          </w:tcPr>
          <w:p w:rsidR="00634E06" w:rsidRDefault="00634E06" w:rsidP="005E4889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 w:rsidR="00634E06" w:rsidTr="005E4889">
        <w:trPr>
          <w:trHeight w:val="477"/>
        </w:trPr>
        <w:tc>
          <w:tcPr>
            <w:tcW w:w="1420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34E06" w:rsidTr="005E4889">
        <w:trPr>
          <w:trHeight w:val="477"/>
        </w:trPr>
        <w:tc>
          <w:tcPr>
            <w:tcW w:w="1420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34E06" w:rsidTr="005E4889">
        <w:trPr>
          <w:trHeight w:val="477"/>
        </w:trPr>
        <w:tc>
          <w:tcPr>
            <w:tcW w:w="1420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34E06" w:rsidTr="005E4889">
        <w:trPr>
          <w:trHeight w:val="477"/>
        </w:trPr>
        <w:tc>
          <w:tcPr>
            <w:tcW w:w="1420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34E06" w:rsidTr="005E4889">
        <w:trPr>
          <w:trHeight w:val="477"/>
        </w:trPr>
        <w:tc>
          <w:tcPr>
            <w:tcW w:w="1420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34E06" w:rsidTr="005E4889">
        <w:trPr>
          <w:trHeight w:val="477"/>
        </w:trPr>
        <w:tc>
          <w:tcPr>
            <w:tcW w:w="1420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34E06" w:rsidTr="005E4889">
        <w:trPr>
          <w:trHeight w:val="477"/>
        </w:trPr>
        <w:tc>
          <w:tcPr>
            <w:tcW w:w="0" w:type="auto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34E06" w:rsidRPr="005E4889" w:rsidRDefault="00634E06" w:rsidP="005E488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34E06" w:rsidTr="005E4889">
        <w:trPr>
          <w:trHeight w:val="477"/>
        </w:trPr>
        <w:tc>
          <w:tcPr>
            <w:tcW w:w="0" w:type="auto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34E06" w:rsidRPr="005E4889" w:rsidRDefault="00634E06" w:rsidP="005E488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34E06" w:rsidTr="005E4889">
        <w:trPr>
          <w:trHeight w:val="477"/>
        </w:trPr>
        <w:tc>
          <w:tcPr>
            <w:tcW w:w="0" w:type="auto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34E06" w:rsidRPr="005E4889" w:rsidRDefault="00634E06" w:rsidP="005E488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34E06" w:rsidTr="005E4889">
        <w:trPr>
          <w:trHeight w:val="477"/>
        </w:trPr>
        <w:tc>
          <w:tcPr>
            <w:tcW w:w="0" w:type="auto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4260" w:type="dxa"/>
            <w:gridSpan w:val="3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634E06" w:rsidRPr="005E4889" w:rsidRDefault="00634E06" w:rsidP="005E4889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634E06" w:rsidRPr="005E4889" w:rsidRDefault="00634E06" w:rsidP="005E488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634E06" w:rsidTr="005E4889">
        <w:trPr>
          <w:trHeight w:val="477"/>
        </w:trPr>
        <w:tc>
          <w:tcPr>
            <w:tcW w:w="0" w:type="auto"/>
          </w:tcPr>
          <w:p w:rsidR="00634E06" w:rsidRDefault="00634E06"/>
        </w:tc>
        <w:tc>
          <w:tcPr>
            <w:tcW w:w="4260" w:type="dxa"/>
            <w:gridSpan w:val="3"/>
            <w:vAlign w:val="center"/>
          </w:tcPr>
          <w:p w:rsidR="00634E06" w:rsidRPr="005E4889" w:rsidRDefault="00634E06" w:rsidP="005E4889"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</w:tcPr>
          <w:p w:rsidR="00634E06" w:rsidRDefault="00634E06"/>
        </w:tc>
        <w:tc>
          <w:tcPr>
            <w:tcW w:w="0" w:type="auto"/>
          </w:tcPr>
          <w:p w:rsidR="00634E06" w:rsidRDefault="00634E06"/>
        </w:tc>
      </w:tr>
    </w:tbl>
    <w:p w:rsidR="00634E06" w:rsidRDefault="00634E06">
      <w:r>
        <w:t>(</w:t>
      </w:r>
      <w:r>
        <w:rPr>
          <w:rFonts w:hint="eastAsia"/>
        </w:rPr>
        <w:t>备注：本公告所述的功能要求无任何针对性、倾向性和排他性，因市场了解的局限性，</w:t>
      </w:r>
      <w:r>
        <w:t xml:space="preserve"> </w:t>
      </w:r>
      <w:r>
        <w:rPr>
          <w:rFonts w:hint="eastAsia"/>
        </w:rPr>
        <w:t>可能存在某些不足，仅作为我院医疗设备市场调研参考所用。</w:t>
      </w:r>
      <w:r>
        <w:t>)</w:t>
      </w:r>
    </w:p>
    <w:p w:rsidR="00634E06" w:rsidRDefault="00634E06"/>
    <w:sectPr w:rsidR="00634E06" w:rsidSect="00FB36B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AE2189"/>
    <w:multiLevelType w:val="singleLevel"/>
    <w:tmpl w:val="9EAE2189"/>
    <w:lvl w:ilvl="0">
      <w:start w:val="1"/>
      <w:numFmt w:val="decimal"/>
      <w:suff w:val="nothing"/>
      <w:lvlText w:val="%1、"/>
      <w:lvlJc w:val="left"/>
      <w:pPr>
        <w:ind w:left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6473D77"/>
    <w:rsid w:val="00450B67"/>
    <w:rsid w:val="005E4889"/>
    <w:rsid w:val="00634E06"/>
    <w:rsid w:val="00D32EAA"/>
    <w:rsid w:val="00FB36B1"/>
    <w:rsid w:val="6647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B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36B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uiPriority w:val="99"/>
    <w:semiHidden/>
    <w:rsid w:val="00FB36B1"/>
    <w:rPr>
      <w:rFonts w:ascii="宋体" w:hAnsi="宋体" w:cs="宋体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58</Words>
  <Characters>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纯子</dc:creator>
  <cp:keywords/>
  <dc:description/>
  <cp:lastModifiedBy>Microsoft</cp:lastModifiedBy>
  <cp:revision>2</cp:revision>
  <dcterms:created xsi:type="dcterms:W3CDTF">2025-04-11T00:34:00Z</dcterms:created>
  <dcterms:modified xsi:type="dcterms:W3CDTF">2025-04-11T02:29:00Z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8B71FF4B584B49D4AF16D6D44399A07D_11</vt:lpwstr>
  </property>
  <property fmtid="{D5CDD505-2E9C-101B-9397-08002B2CF9AE}" pid="4" name="KSOTemplateDocerSaveRecord">
    <vt:lpwstr>eyJoZGlkIjoiNDMyNzczNTNmNDAzNTkzZWUxMzIwNzYwYWYzOGYxYmUiLCJ1c2VySWQiOiI0NDIzNzk5NzAifQ==</vt:lpwstr>
  </property>
</Properties>
</file>